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E5" w:rsidRPr="0049251D" w:rsidRDefault="00BD19E5" w:rsidP="00BD19E5">
      <w:pPr>
        <w:jc w:val="center"/>
        <w:rPr>
          <w:sz w:val="20"/>
          <w:szCs w:val="20"/>
        </w:rPr>
      </w:pPr>
      <w:r w:rsidRPr="0049251D">
        <w:rPr>
          <w:sz w:val="20"/>
          <w:szCs w:val="20"/>
        </w:rPr>
        <w:t>ROMÂNIA</w:t>
      </w:r>
    </w:p>
    <w:p w:rsidR="00BD19E5" w:rsidRPr="0049251D" w:rsidRDefault="001730EB" w:rsidP="00BD19E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34925</wp:posOffset>
            </wp:positionV>
            <wp:extent cx="530225" cy="782320"/>
            <wp:effectExtent l="19050" t="0" r="3175" b="0"/>
            <wp:wrapTight wrapText="bothSides">
              <wp:wrapPolygon edited="0">
                <wp:start x="-776" y="0"/>
                <wp:lineTo x="-776" y="21039"/>
                <wp:lineTo x="21729" y="21039"/>
                <wp:lineTo x="21729" y="0"/>
                <wp:lineTo x="-776" y="0"/>
              </wp:wrapPolygon>
            </wp:wrapTight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34925</wp:posOffset>
            </wp:positionV>
            <wp:extent cx="528955" cy="782320"/>
            <wp:effectExtent l="19050" t="0" r="4445" b="0"/>
            <wp:wrapTight wrapText="bothSides">
              <wp:wrapPolygon edited="0">
                <wp:start x="-778" y="0"/>
                <wp:lineTo x="-778" y="21039"/>
                <wp:lineTo x="21782" y="21039"/>
                <wp:lineTo x="21782" y="0"/>
                <wp:lineTo x="-778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9E5" w:rsidRPr="0049251D">
        <w:rPr>
          <w:sz w:val="20"/>
          <w:szCs w:val="20"/>
        </w:rPr>
        <w:t>JUDE</w:t>
      </w:r>
      <w:r w:rsidR="00BD19E5">
        <w:rPr>
          <w:sz w:val="20"/>
          <w:szCs w:val="20"/>
        </w:rPr>
        <w:t>Ţ</w:t>
      </w:r>
      <w:r w:rsidR="00BD19E5" w:rsidRPr="0049251D">
        <w:rPr>
          <w:sz w:val="20"/>
          <w:szCs w:val="20"/>
        </w:rPr>
        <w:t>UL OLT</w:t>
      </w:r>
    </w:p>
    <w:p w:rsidR="00BD19E5" w:rsidRPr="0049251D" w:rsidRDefault="00BD19E5" w:rsidP="00BD19E5">
      <w:pPr>
        <w:jc w:val="center"/>
        <w:rPr>
          <w:b/>
          <w:sz w:val="20"/>
          <w:szCs w:val="20"/>
        </w:rPr>
      </w:pPr>
      <w:r w:rsidRPr="0049251D">
        <w:rPr>
          <w:b/>
          <w:sz w:val="20"/>
          <w:szCs w:val="20"/>
        </w:rPr>
        <w:t>ORAŞUL DRĂGĂNEŞTI-OLT</w:t>
      </w:r>
    </w:p>
    <w:p w:rsidR="00BD19E5" w:rsidRPr="0049251D" w:rsidRDefault="00BD19E5" w:rsidP="00BD19E5">
      <w:pPr>
        <w:jc w:val="center"/>
        <w:rPr>
          <w:b/>
          <w:sz w:val="20"/>
          <w:szCs w:val="20"/>
        </w:rPr>
      </w:pPr>
      <w:r w:rsidRPr="0049251D">
        <w:rPr>
          <w:b/>
          <w:sz w:val="20"/>
          <w:szCs w:val="20"/>
        </w:rPr>
        <w:t>PRIMĂRIA</w:t>
      </w:r>
    </w:p>
    <w:p w:rsidR="00BD19E5" w:rsidRPr="0049251D" w:rsidRDefault="00BD19E5" w:rsidP="00BD19E5">
      <w:pPr>
        <w:jc w:val="center"/>
        <w:rPr>
          <w:sz w:val="20"/>
          <w:szCs w:val="20"/>
        </w:rPr>
      </w:pPr>
      <w:r w:rsidRPr="0049251D">
        <w:rPr>
          <w:sz w:val="20"/>
          <w:szCs w:val="20"/>
        </w:rPr>
        <w:t>str. Nicolae Titulescu</w:t>
      </w:r>
      <w:r>
        <w:rPr>
          <w:sz w:val="20"/>
          <w:szCs w:val="20"/>
        </w:rPr>
        <w:t>,</w:t>
      </w:r>
      <w:r w:rsidRPr="0049251D">
        <w:rPr>
          <w:sz w:val="20"/>
          <w:szCs w:val="20"/>
        </w:rPr>
        <w:t xml:space="preserve"> nr.150</w:t>
      </w:r>
      <w:r>
        <w:rPr>
          <w:sz w:val="20"/>
          <w:szCs w:val="20"/>
        </w:rPr>
        <w:t>,</w:t>
      </w:r>
    </w:p>
    <w:p w:rsidR="00BD19E5" w:rsidRPr="0049251D" w:rsidRDefault="00BD19E5" w:rsidP="00BD19E5">
      <w:pPr>
        <w:jc w:val="center"/>
        <w:rPr>
          <w:sz w:val="20"/>
          <w:szCs w:val="20"/>
        </w:rPr>
      </w:pPr>
      <w:r w:rsidRPr="0049251D">
        <w:rPr>
          <w:sz w:val="20"/>
          <w:szCs w:val="20"/>
        </w:rPr>
        <w:t>tel: 0249465</w:t>
      </w:r>
      <w:r>
        <w:rPr>
          <w:sz w:val="20"/>
          <w:szCs w:val="20"/>
        </w:rPr>
        <w:t>815</w:t>
      </w:r>
      <w:r w:rsidRPr="0049251D">
        <w:rPr>
          <w:sz w:val="20"/>
          <w:szCs w:val="20"/>
        </w:rPr>
        <w:t>, fax: 0249465811</w:t>
      </w:r>
    </w:p>
    <w:p w:rsidR="00BD19E5" w:rsidRPr="0049251D" w:rsidRDefault="00BD19E5" w:rsidP="00BD19E5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49251D">
        <w:rPr>
          <w:sz w:val="20"/>
          <w:szCs w:val="20"/>
          <w:lang w:val="fr-FR"/>
        </w:rPr>
        <w:t xml:space="preserve">site: </w:t>
      </w:r>
      <w:hyperlink r:id="rId10" w:history="1">
        <w:r w:rsidRPr="0049251D">
          <w:rPr>
            <w:rStyle w:val="Hyperlink"/>
            <w:sz w:val="20"/>
            <w:szCs w:val="20"/>
            <w:lang w:val="fr-FR"/>
          </w:rPr>
          <w:t>www.draganesti-olt.ro</w:t>
        </w:r>
      </w:hyperlink>
      <w:r w:rsidRPr="0049251D">
        <w:rPr>
          <w:sz w:val="20"/>
          <w:szCs w:val="20"/>
          <w:lang w:val="fr-FR"/>
        </w:rPr>
        <w:t xml:space="preserve">, e-mail: </w:t>
      </w:r>
      <w:hyperlink r:id="rId11" w:history="1">
        <w:r w:rsidRPr="0049251D">
          <w:rPr>
            <w:rStyle w:val="Hyperlink"/>
            <w:sz w:val="20"/>
            <w:szCs w:val="20"/>
            <w:lang w:val="fr-FR"/>
          </w:rPr>
          <w:t>primaria@draganesti-olt.ro</w:t>
        </w:r>
      </w:hyperlink>
      <w:r w:rsidRPr="0049251D">
        <w:rPr>
          <w:sz w:val="20"/>
          <w:szCs w:val="20"/>
          <w:lang w:val="fr-FR"/>
        </w:rPr>
        <w:t xml:space="preserve"> / </w:t>
      </w:r>
    </w:p>
    <w:p w:rsidR="00BD19E5" w:rsidRDefault="00042EA5" w:rsidP="00BF60E5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ab/>
        <w:t>Nr.</w:t>
      </w:r>
      <w:r w:rsidR="00B06CC4">
        <w:rPr>
          <w:sz w:val="28"/>
          <w:szCs w:val="28"/>
        </w:rPr>
        <w:t>15786/18.03.2022</w:t>
      </w:r>
    </w:p>
    <w:p w:rsidR="00685B67" w:rsidRPr="00FF163B" w:rsidRDefault="00FF163B" w:rsidP="005541EF">
      <w:pPr>
        <w:tabs>
          <w:tab w:val="num" w:pos="570"/>
        </w:tabs>
        <w:jc w:val="center"/>
        <w:rPr>
          <w:rFonts w:eastAsia="Arial Unicode MS"/>
          <w:b/>
          <w:sz w:val="28"/>
          <w:szCs w:val="28"/>
        </w:rPr>
      </w:pPr>
      <w:r w:rsidRPr="00FF163B">
        <w:rPr>
          <w:rFonts w:eastAsia="Arial Unicode MS"/>
          <w:b/>
          <w:sz w:val="28"/>
          <w:szCs w:val="28"/>
        </w:rPr>
        <w:t>ANUNT</w:t>
      </w:r>
    </w:p>
    <w:p w:rsidR="00FF163B" w:rsidRDefault="00820AB9" w:rsidP="005B6A7A">
      <w:pPr>
        <w:tabs>
          <w:tab w:val="num" w:pos="57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</w:p>
    <w:p w:rsidR="00581516" w:rsidRDefault="00581516" w:rsidP="00895A26">
      <w:pPr>
        <w:ind w:left="1068"/>
      </w:pPr>
      <w:r>
        <w:t xml:space="preserve">             In conformitate cu  </w:t>
      </w:r>
      <w:r w:rsidR="00BE7937" w:rsidRPr="00BE7937">
        <w:t>prevederile art. 618 alin. (22)  din OUG nr. 57/2019 privind Codul administrativ, cu modificăr</w:t>
      </w:r>
      <w:r w:rsidR="00C36449">
        <w:t>ile și completările ulterioare si ale Hotararii de  Guvern  nr. 611/2008  pentru aprobarea normelor privind organizarea si dezvoltarea carierei functionarilor publici , cu modificarile si completarile ulterioare ,</w:t>
      </w:r>
      <w:r w:rsidR="00BE7937" w:rsidRPr="00BE7937">
        <w:t xml:space="preserve">  </w:t>
      </w:r>
      <w:r w:rsidR="00773443">
        <w:t>Primăria</w:t>
      </w:r>
      <w:r w:rsidR="00E93C4D">
        <w:t xml:space="preserve"> </w:t>
      </w:r>
      <w:r w:rsidR="00773443">
        <w:t>orașului</w:t>
      </w:r>
      <w:r w:rsidR="00E93C4D">
        <w:t xml:space="preserve"> Draganesti- Olt </w:t>
      </w:r>
      <w:r w:rsidR="00773443">
        <w:t>organizează</w:t>
      </w:r>
      <w:r>
        <w:t xml:space="preserve"> la sediul institutiei  din s</w:t>
      </w:r>
      <w:r w:rsidR="00C36449">
        <w:t>tr. N.Titulescu , nr.150, judetul Olt ,</w:t>
      </w:r>
      <w:r w:rsidR="00E93C4D">
        <w:t xml:space="preserve"> concurs</w:t>
      </w:r>
      <w:r w:rsidR="007A63ED">
        <w:t>/examen</w:t>
      </w:r>
      <w:r w:rsidR="00E93C4D">
        <w:t xml:space="preserve"> de </w:t>
      </w:r>
      <w:r w:rsidR="00CD6D62">
        <w:t xml:space="preserve">promovare  in grad profesional </w:t>
      </w:r>
      <w:r w:rsidR="0085777E">
        <w:t xml:space="preserve">imediat </w:t>
      </w:r>
      <w:r w:rsidR="00773443">
        <w:t>superior</w:t>
      </w:r>
      <w:r w:rsidR="00F13E9B">
        <w:t xml:space="preserve"> celui </w:t>
      </w:r>
      <w:r w:rsidR="00773443">
        <w:t>deținut</w:t>
      </w:r>
      <w:r w:rsidR="00F13E9B">
        <w:t xml:space="preserve"> </w:t>
      </w:r>
      <w:r w:rsidR="00895A26">
        <w:t xml:space="preserve"> pentru</w:t>
      </w:r>
      <w:r w:rsidR="00C36449">
        <w:t xml:space="preserve"> urmatoarele functii publice de executie </w:t>
      </w:r>
      <w:r>
        <w:t>:</w:t>
      </w:r>
    </w:p>
    <w:p w:rsidR="00581516" w:rsidRPr="00581516" w:rsidRDefault="00581516" w:rsidP="00581516">
      <w:pPr>
        <w:pStyle w:val="ListParagraph"/>
        <w:numPr>
          <w:ilvl w:val="0"/>
          <w:numId w:val="43"/>
        </w:numPr>
        <w:rPr>
          <w:b/>
          <w:i/>
        </w:rPr>
      </w:pPr>
      <w:r>
        <w:rPr>
          <w:b/>
          <w:i/>
        </w:rPr>
        <w:t>C</w:t>
      </w:r>
      <w:r w:rsidR="00895A26" w:rsidRPr="00581516">
        <w:rPr>
          <w:b/>
          <w:i/>
        </w:rPr>
        <w:t>onsilier, clasa I, grad profesional principal  in cadrul Compartimentului</w:t>
      </w:r>
      <w:r>
        <w:rPr>
          <w:b/>
          <w:i/>
        </w:rPr>
        <w:t xml:space="preserve"> </w:t>
      </w:r>
      <w:r w:rsidR="00895A26" w:rsidRPr="00581516">
        <w:rPr>
          <w:b/>
          <w:i/>
        </w:rPr>
        <w:t xml:space="preserve"> </w:t>
      </w:r>
      <w:r w:rsidR="00820AB9" w:rsidRPr="00581516">
        <w:rPr>
          <w:b/>
          <w:i/>
        </w:rPr>
        <w:t>B</w:t>
      </w:r>
      <w:r w:rsidR="00895A26" w:rsidRPr="00581516">
        <w:rPr>
          <w:b/>
          <w:i/>
        </w:rPr>
        <w:t xml:space="preserve">uget, </w:t>
      </w:r>
      <w:r w:rsidR="00820AB9" w:rsidRPr="00581516">
        <w:rPr>
          <w:b/>
          <w:i/>
        </w:rPr>
        <w:t>F</w:t>
      </w:r>
      <w:r w:rsidR="00895A26" w:rsidRPr="00581516">
        <w:rPr>
          <w:b/>
          <w:i/>
        </w:rPr>
        <w:t>inanțe</w:t>
      </w:r>
      <w:r w:rsidRPr="00581516">
        <w:rPr>
          <w:b/>
          <w:i/>
        </w:rPr>
        <w:t>;</w:t>
      </w:r>
    </w:p>
    <w:p w:rsidR="00FD6106" w:rsidRPr="005541EF" w:rsidRDefault="00581516" w:rsidP="005541EF">
      <w:pPr>
        <w:pStyle w:val="ListParagraph"/>
        <w:numPr>
          <w:ilvl w:val="0"/>
          <w:numId w:val="43"/>
        </w:numPr>
        <w:rPr>
          <w:b/>
          <w:i/>
        </w:rPr>
      </w:pPr>
      <w:r>
        <w:rPr>
          <w:b/>
          <w:i/>
        </w:rPr>
        <w:t>C</w:t>
      </w:r>
      <w:r w:rsidR="00895A26" w:rsidRPr="00581516">
        <w:rPr>
          <w:b/>
          <w:i/>
        </w:rPr>
        <w:t xml:space="preserve">onsilier achiziții publice, clasa I, grad profesional principal  in cadrul Compartimentului </w:t>
      </w:r>
      <w:r>
        <w:rPr>
          <w:b/>
          <w:i/>
        </w:rPr>
        <w:t xml:space="preserve"> </w:t>
      </w:r>
      <w:r w:rsidR="00820AB9" w:rsidRPr="00581516">
        <w:rPr>
          <w:b/>
          <w:i/>
        </w:rPr>
        <w:t>A</w:t>
      </w:r>
      <w:r w:rsidR="00895A26" w:rsidRPr="00581516">
        <w:rPr>
          <w:b/>
          <w:i/>
        </w:rPr>
        <w:t>chiziții</w:t>
      </w:r>
      <w:r w:rsidR="00820AB9" w:rsidRPr="00581516">
        <w:rPr>
          <w:b/>
          <w:i/>
        </w:rPr>
        <w:t xml:space="preserve"> P</w:t>
      </w:r>
      <w:r w:rsidR="00895A26" w:rsidRPr="00581516">
        <w:rPr>
          <w:b/>
          <w:i/>
        </w:rPr>
        <w:t>ublice</w:t>
      </w:r>
      <w:r w:rsidR="00820AB9" w:rsidRPr="00581516">
        <w:rPr>
          <w:b/>
          <w:i/>
        </w:rPr>
        <w:t>.</w:t>
      </w:r>
    </w:p>
    <w:p w:rsidR="00CB7D2A" w:rsidRPr="00820AB9" w:rsidRDefault="00820AB9" w:rsidP="00820AB9">
      <w:pPr>
        <w:rPr>
          <w:b/>
          <w:i/>
        </w:rPr>
      </w:pPr>
      <w:r>
        <w:rPr>
          <w:b/>
          <w:i/>
        </w:rPr>
        <w:t xml:space="preserve">                    </w:t>
      </w:r>
      <w:r w:rsidR="005541EF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895A26" w:rsidRPr="00820AB9">
        <w:rPr>
          <w:b/>
          <w:i/>
        </w:rPr>
        <w:t>P</w:t>
      </w:r>
      <w:r w:rsidR="00622319" w:rsidRPr="00820AB9">
        <w:rPr>
          <w:b/>
          <w:i/>
        </w:rPr>
        <w:t>robele stabilite sunt:</w:t>
      </w:r>
      <w:r w:rsidR="0019075E">
        <w:rPr>
          <w:b/>
          <w:i/>
        </w:rPr>
        <w:t xml:space="preserve"> </w:t>
      </w:r>
      <w:r w:rsidR="001F5FCA">
        <w:rPr>
          <w:b/>
          <w:i/>
        </w:rPr>
        <w:t xml:space="preserve"> </w:t>
      </w:r>
    </w:p>
    <w:p w:rsidR="00622319" w:rsidRDefault="00622319" w:rsidP="00622319">
      <w:pPr>
        <w:pStyle w:val="ListParagraph"/>
        <w:numPr>
          <w:ilvl w:val="0"/>
          <w:numId w:val="14"/>
        </w:numPr>
      </w:pPr>
      <w:r w:rsidRPr="00FD6106">
        <w:rPr>
          <w:b/>
          <w:i/>
        </w:rPr>
        <w:t>Proba scrisa</w:t>
      </w:r>
      <w:r>
        <w:t xml:space="preserve"> in data de </w:t>
      </w:r>
      <w:r w:rsidR="00042EA5">
        <w:t>18</w:t>
      </w:r>
      <w:r w:rsidR="00581516">
        <w:t xml:space="preserve"> aprilie</w:t>
      </w:r>
      <w:r w:rsidR="00F96649">
        <w:t xml:space="preserve"> 202</w:t>
      </w:r>
      <w:r w:rsidR="00581516">
        <w:t>2</w:t>
      </w:r>
      <w:r w:rsidR="00FD6106">
        <w:t>, ora 10:00, la sediul institutiei;</w:t>
      </w:r>
    </w:p>
    <w:p w:rsidR="00F94BDE" w:rsidRDefault="00FD6106" w:rsidP="00622319">
      <w:pPr>
        <w:pStyle w:val="ListParagraph"/>
        <w:numPr>
          <w:ilvl w:val="0"/>
          <w:numId w:val="14"/>
        </w:numPr>
      </w:pPr>
      <w:r w:rsidRPr="00FD6106">
        <w:rPr>
          <w:b/>
          <w:i/>
        </w:rPr>
        <w:t>Proba  interviu</w:t>
      </w:r>
      <w:r w:rsidR="00622319">
        <w:t xml:space="preserve"> </w:t>
      </w:r>
      <w:r>
        <w:t>, in termen de maxim 5 zile lucratoare de la data sustinerii probei scrise ,</w:t>
      </w:r>
      <w:r w:rsidR="00F94BDE">
        <w:t xml:space="preserve"> con</w:t>
      </w:r>
      <w:r w:rsidR="00843EB0">
        <w:t>form art.56 din HG nr.611/2008</w:t>
      </w:r>
      <w:r>
        <w:t xml:space="preserve"> , la sediul institutiei .</w:t>
      </w:r>
    </w:p>
    <w:p w:rsidR="00FD6106" w:rsidRDefault="00FD6106" w:rsidP="00FD6106">
      <w:pPr>
        <w:pStyle w:val="ListParagraph"/>
        <w:ind w:left="2148"/>
      </w:pPr>
    </w:p>
    <w:p w:rsidR="00622319" w:rsidRPr="00622319" w:rsidRDefault="005541EF" w:rsidP="00622319">
      <w:pPr>
        <w:ind w:left="1416"/>
        <w:rPr>
          <w:i/>
        </w:rPr>
      </w:pPr>
      <w:r>
        <w:rPr>
          <w:b/>
          <w:i/>
        </w:rPr>
        <w:t xml:space="preserve"> </w:t>
      </w:r>
      <w:r w:rsidR="00FF7AE5">
        <w:rPr>
          <w:b/>
          <w:i/>
        </w:rPr>
        <w:t>Condițiile</w:t>
      </w:r>
      <w:r w:rsidR="00622319">
        <w:rPr>
          <w:b/>
          <w:i/>
        </w:rPr>
        <w:t xml:space="preserve"> </w:t>
      </w:r>
      <w:r w:rsidR="006548CC">
        <w:rPr>
          <w:b/>
          <w:i/>
        </w:rPr>
        <w:t xml:space="preserve">de participare </w:t>
      </w:r>
      <w:r w:rsidR="00622319">
        <w:rPr>
          <w:b/>
          <w:i/>
        </w:rPr>
        <w:t>(</w:t>
      </w:r>
      <w:r w:rsidR="00622319">
        <w:rPr>
          <w:i/>
        </w:rPr>
        <w:t xml:space="preserve">conform art. </w:t>
      </w:r>
      <w:r w:rsidR="006E63F6">
        <w:rPr>
          <w:i/>
        </w:rPr>
        <w:t>4</w:t>
      </w:r>
      <w:r w:rsidR="000156F9">
        <w:rPr>
          <w:i/>
        </w:rPr>
        <w:t>79 din OUG 57/2019 privind Codul administrativ</w:t>
      </w:r>
      <w:r w:rsidR="00622319">
        <w:rPr>
          <w:i/>
        </w:rPr>
        <w:t>)</w:t>
      </w:r>
      <w:r w:rsidR="006548CC">
        <w:rPr>
          <w:i/>
        </w:rPr>
        <w:t>:</w:t>
      </w:r>
    </w:p>
    <w:p w:rsidR="00622319" w:rsidRDefault="0085777E" w:rsidP="00622319">
      <w:pPr>
        <w:pStyle w:val="ListParagraph"/>
        <w:numPr>
          <w:ilvl w:val="0"/>
          <w:numId w:val="15"/>
        </w:numPr>
      </w:pPr>
      <w:r w:rsidRPr="0085777E">
        <w:t>să aibă cel puţin 3 ani vechime în gradul profesional al funcţiei publice din care promovează</w:t>
      </w:r>
      <w:r>
        <w:t>,</w:t>
      </w:r>
    </w:p>
    <w:p w:rsidR="0085777E" w:rsidRDefault="0085777E" w:rsidP="00622319">
      <w:pPr>
        <w:pStyle w:val="ListParagraph"/>
        <w:numPr>
          <w:ilvl w:val="0"/>
          <w:numId w:val="15"/>
        </w:numPr>
      </w:pPr>
      <w:r w:rsidRPr="0085777E">
        <w:t xml:space="preserve">să fi obţinut cel puţin calificativul «bine» la evaluarea </w:t>
      </w:r>
      <w:r w:rsidR="00992BC6">
        <w:t xml:space="preserve">performantelor individuale  </w:t>
      </w:r>
      <w:r w:rsidRPr="0085777E">
        <w:t xml:space="preserve"> în ultimii 2 ani </w:t>
      </w:r>
      <w:r w:rsidR="00992BC6">
        <w:t>de activitate</w:t>
      </w:r>
      <w:r>
        <w:t>,</w:t>
      </w:r>
    </w:p>
    <w:p w:rsidR="00FF163B" w:rsidRDefault="0085777E" w:rsidP="005541EF">
      <w:pPr>
        <w:pStyle w:val="ListParagraph"/>
        <w:numPr>
          <w:ilvl w:val="0"/>
          <w:numId w:val="15"/>
        </w:numPr>
      </w:pPr>
      <w:r w:rsidRPr="0085777E">
        <w:t xml:space="preserve">să nu aibă o sancţiune disciplinară neradiată în condiţiile </w:t>
      </w:r>
      <w:r w:rsidR="00992BC6">
        <w:t xml:space="preserve"> </w:t>
      </w:r>
      <w:r w:rsidR="00FF7AE5">
        <w:t>prevăzute</w:t>
      </w:r>
      <w:r w:rsidR="00992BC6">
        <w:t xml:space="preserve"> de OUG 57/2019</w:t>
      </w:r>
      <w:r w:rsidRPr="0085777E">
        <w:t>.</w:t>
      </w:r>
    </w:p>
    <w:p w:rsidR="009C5278" w:rsidRDefault="005541EF" w:rsidP="009C5278">
      <w:pPr>
        <w:ind w:left="1416"/>
      </w:pPr>
      <w:r>
        <w:t xml:space="preserve">      </w:t>
      </w:r>
      <w:r w:rsidR="00FD6106">
        <w:t xml:space="preserve"> </w:t>
      </w:r>
      <w:r w:rsidR="009C5278">
        <w:t xml:space="preserve">Dosarele </w:t>
      </w:r>
      <w:r w:rsidR="00992BC6">
        <w:t xml:space="preserve">de </w:t>
      </w:r>
      <w:r w:rsidR="006E63F6">
        <w:t>înscriere</w:t>
      </w:r>
      <w:r w:rsidR="00992BC6">
        <w:t xml:space="preserve"> la </w:t>
      </w:r>
      <w:r w:rsidR="009C5278">
        <w:t xml:space="preserve"> concurs se depun </w:t>
      </w:r>
      <w:r w:rsidR="00801E2B">
        <w:t xml:space="preserve">  la Compartimentul resurse umane  din str. N. Titulescu , nr. 173 A, Draganesti-Olt </w:t>
      </w:r>
      <w:r w:rsidR="00DB065C">
        <w:t>,</w:t>
      </w:r>
      <w:r w:rsidR="009C5278">
        <w:t xml:space="preserve"> in termen de 20 de zile de la data </w:t>
      </w:r>
      <w:r w:rsidR="00801E2B">
        <w:t>publicarii</w:t>
      </w:r>
      <w:r w:rsidR="009C5278">
        <w:t xml:space="preserve"> </w:t>
      </w:r>
      <w:r w:rsidR="00992BC6">
        <w:t xml:space="preserve">prezentului </w:t>
      </w:r>
      <w:r w:rsidR="00FF7AE5">
        <w:t>anunț</w:t>
      </w:r>
      <w:r w:rsidR="00801E2B">
        <w:t xml:space="preserve"> , respectiv </w:t>
      </w:r>
      <w:r w:rsidR="00992BC6" w:rsidRPr="00337E26">
        <w:rPr>
          <w:b/>
          <w:i/>
        </w:rPr>
        <w:t xml:space="preserve">, in perioada </w:t>
      </w:r>
      <w:r w:rsidR="00005C5C">
        <w:rPr>
          <w:b/>
          <w:i/>
        </w:rPr>
        <w:t>18 martie</w:t>
      </w:r>
      <w:r w:rsidR="00581516" w:rsidRPr="00337E26">
        <w:rPr>
          <w:b/>
          <w:i/>
        </w:rPr>
        <w:t xml:space="preserve"> </w:t>
      </w:r>
      <w:r w:rsidR="00F96649" w:rsidRPr="00337E26">
        <w:rPr>
          <w:b/>
          <w:i/>
        </w:rPr>
        <w:t xml:space="preserve"> – </w:t>
      </w:r>
      <w:r w:rsidR="00005C5C">
        <w:rPr>
          <w:b/>
          <w:i/>
        </w:rPr>
        <w:t>06</w:t>
      </w:r>
      <w:r w:rsidR="00581516" w:rsidRPr="00337E26">
        <w:rPr>
          <w:b/>
          <w:i/>
        </w:rPr>
        <w:t xml:space="preserve"> </w:t>
      </w:r>
      <w:r w:rsidR="00005C5C">
        <w:rPr>
          <w:b/>
          <w:i/>
        </w:rPr>
        <w:t>aprilie</w:t>
      </w:r>
      <w:r w:rsidR="006E63F6" w:rsidRPr="00337E26">
        <w:rPr>
          <w:b/>
          <w:i/>
        </w:rPr>
        <w:t xml:space="preserve"> 202</w:t>
      </w:r>
      <w:r w:rsidR="00801E2B" w:rsidRPr="00337E26">
        <w:rPr>
          <w:b/>
          <w:i/>
        </w:rPr>
        <w:t>2</w:t>
      </w:r>
      <w:r w:rsidR="00FD6106">
        <w:t xml:space="preserve"> si contin in mod obligatoriu urmatoarele documente </w:t>
      </w:r>
      <w:r w:rsidR="009C5278">
        <w:t>( conform art. 127 din HG 611/2008):</w:t>
      </w:r>
    </w:p>
    <w:p w:rsidR="00064CBE" w:rsidRPr="00064CBE" w:rsidRDefault="00064CBE" w:rsidP="00064CBE">
      <w:pPr>
        <w:pStyle w:val="ListParagraph"/>
        <w:numPr>
          <w:ilvl w:val="0"/>
          <w:numId w:val="16"/>
        </w:numPr>
      </w:pPr>
      <w:r w:rsidRPr="00064CBE">
        <w:t>copie de pe carnetul de muncă sau adeverinţa eliberată de compartimentul de resurse umane în vederea atestării vechimii în gradul profesional din care se promovează;</w:t>
      </w:r>
    </w:p>
    <w:p w:rsidR="00BE7937" w:rsidRDefault="00064CBE" w:rsidP="00064CBE">
      <w:pPr>
        <w:pStyle w:val="ListParagraph"/>
        <w:numPr>
          <w:ilvl w:val="0"/>
          <w:numId w:val="16"/>
        </w:numPr>
      </w:pPr>
      <w:bookmarkStart w:id="0" w:name="do|ttIII|caIV|si2|ar127|al1|lib"/>
      <w:bookmarkEnd w:id="0"/>
      <w:r w:rsidRPr="00064CBE">
        <w:t>copii de pe rapoartele de evaluare a performanţelor profesionale individuale din ultimii 2 ani de activitate;</w:t>
      </w:r>
      <w:bookmarkStart w:id="1" w:name="do|ttIII|caIV|si2|ar127|al1|lic"/>
      <w:bookmarkEnd w:id="1"/>
    </w:p>
    <w:p w:rsidR="00064CBE" w:rsidRPr="00064CBE" w:rsidRDefault="00064CBE" w:rsidP="00064CBE">
      <w:pPr>
        <w:pStyle w:val="ListParagraph"/>
        <w:numPr>
          <w:ilvl w:val="0"/>
          <w:numId w:val="16"/>
        </w:numPr>
      </w:pPr>
      <w:r w:rsidRPr="00064CBE">
        <w:t>adeverinţa eliberată de compartimentul de resurse umane în vederea atestării situaţiei disciplinare a funcţionarului public, în care se menţionează expres dacă acestuia i-a fost aplicată o sancţiune disciplinară, care să nu fi fost radiată;</w:t>
      </w:r>
    </w:p>
    <w:p w:rsidR="000B75D3" w:rsidRDefault="00064CBE" w:rsidP="005541EF">
      <w:pPr>
        <w:pStyle w:val="ListParagraph"/>
        <w:numPr>
          <w:ilvl w:val="0"/>
          <w:numId w:val="16"/>
        </w:numPr>
      </w:pPr>
      <w:bookmarkStart w:id="2" w:name="do|ttIII|caIV|si2|ar127|al1|lid"/>
      <w:bookmarkStart w:id="3" w:name="do|ttIII|caIV|si2|ar127|al1|lie"/>
      <w:bookmarkEnd w:id="2"/>
      <w:bookmarkEnd w:id="3"/>
      <w:r w:rsidRPr="00064CBE">
        <w:t>formularul de înscriere prevăzut în anexa nr. 3</w:t>
      </w:r>
      <w:r>
        <w:t xml:space="preserve"> </w:t>
      </w:r>
      <w:r w:rsidRPr="00064CBE">
        <w:t xml:space="preserve"> </w:t>
      </w:r>
      <w:r w:rsidR="009C5278">
        <w:t>la HG 611/2008</w:t>
      </w:r>
      <w:r w:rsidR="006548CC">
        <w:t>.</w:t>
      </w:r>
    </w:p>
    <w:p w:rsidR="00155B01" w:rsidRDefault="00155B01" w:rsidP="001A204C">
      <w:pPr>
        <w:rPr>
          <w:b/>
          <w:u w:val="single"/>
        </w:rPr>
      </w:pPr>
      <w:r w:rsidRPr="00192C1C">
        <w:rPr>
          <w:b/>
          <w:u w:val="single"/>
        </w:rPr>
        <w:t xml:space="preserve">Compartiment </w:t>
      </w:r>
      <w:r w:rsidR="00F448A3" w:rsidRPr="00192C1C">
        <w:rPr>
          <w:b/>
          <w:u w:val="single"/>
        </w:rPr>
        <w:t>buget, finante</w:t>
      </w:r>
      <w:r w:rsidRPr="00192C1C">
        <w:rPr>
          <w:b/>
          <w:u w:val="single"/>
        </w:rPr>
        <w:t>;</w:t>
      </w:r>
    </w:p>
    <w:p w:rsidR="00337E26" w:rsidRPr="00337E26" w:rsidRDefault="00337E26" w:rsidP="001A204C">
      <w:pPr>
        <w:rPr>
          <w:b/>
        </w:rPr>
      </w:pPr>
      <w:r w:rsidRPr="00337E26">
        <w:rPr>
          <w:b/>
        </w:rPr>
        <w:t xml:space="preserve">          BIBLIOGRAFIE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B01" w:rsidRPr="00FE71E3" w:rsidRDefault="00155B01" w:rsidP="001A204C">
      <w:pPr>
        <w:numPr>
          <w:ilvl w:val="0"/>
          <w:numId w:val="32"/>
        </w:numPr>
      </w:pPr>
      <w:r w:rsidRPr="00FE71E3">
        <w:t>Constituția României, republicată;</w:t>
      </w:r>
    </w:p>
    <w:p w:rsidR="006772C1" w:rsidRPr="00FE71E3" w:rsidRDefault="00155B01" w:rsidP="001A204C">
      <w:pPr>
        <w:numPr>
          <w:ilvl w:val="0"/>
          <w:numId w:val="32"/>
        </w:numPr>
      </w:pPr>
      <w:r w:rsidRPr="00FE71E3">
        <w:t>OUG nr. 57/2019 privind Codul administrativ;</w:t>
      </w:r>
    </w:p>
    <w:p w:rsidR="006772C1" w:rsidRPr="00FE71E3" w:rsidRDefault="006772C1" w:rsidP="001A204C">
      <w:pPr>
        <w:keepNext/>
        <w:keepLines/>
        <w:numPr>
          <w:ilvl w:val="0"/>
          <w:numId w:val="32"/>
        </w:numPr>
        <w:outlineLvl w:val="0"/>
        <w:rPr>
          <w:rFonts w:eastAsiaTheme="majorEastAsia"/>
          <w:bCs/>
          <w:lang w:eastAsia="en-US"/>
        </w:rPr>
      </w:pPr>
      <w:r w:rsidRPr="00FE71E3">
        <w:lastRenderedPageBreak/>
        <w:t>Ordonanţa Guvernului nr. </w:t>
      </w:r>
      <w:hyperlink r:id="rId12" w:history="1">
        <w:r w:rsidRPr="00FE71E3">
          <w:rPr>
            <w:rStyle w:val="Hyperlink"/>
            <w:bCs/>
            <w:color w:val="auto"/>
            <w:u w:val="none"/>
          </w:rPr>
          <w:t>137/2000</w:t>
        </w:r>
      </w:hyperlink>
      <w:r w:rsidRPr="00FE71E3">
        <w:t xml:space="preserve"> privind prevenirea şi sancţionarea tuturor formelor de discriminare, republicată, cu modificările şi completările ulterioare; </w:t>
      </w:r>
    </w:p>
    <w:p w:rsidR="006772C1" w:rsidRPr="00FE71E3" w:rsidRDefault="006772C1" w:rsidP="001A204C">
      <w:pPr>
        <w:keepNext/>
        <w:keepLines/>
        <w:numPr>
          <w:ilvl w:val="0"/>
          <w:numId w:val="32"/>
        </w:numPr>
        <w:outlineLvl w:val="0"/>
        <w:rPr>
          <w:rFonts w:eastAsiaTheme="majorEastAsia"/>
          <w:bCs/>
          <w:lang w:eastAsia="en-US"/>
        </w:rPr>
      </w:pPr>
      <w:r w:rsidRPr="00FE71E3">
        <w:t>Legea nr. </w:t>
      </w:r>
      <w:hyperlink r:id="rId13" w:history="1">
        <w:r w:rsidRPr="00FE71E3">
          <w:rPr>
            <w:rStyle w:val="Hyperlink"/>
            <w:bCs/>
            <w:color w:val="auto"/>
            <w:u w:val="none"/>
          </w:rPr>
          <w:t>202/2002</w:t>
        </w:r>
      </w:hyperlink>
      <w:r w:rsidRPr="00FE71E3">
        <w:t xml:space="preserve"> privind egalitatea de şanse şi de tratament între femei şi bărbaţi, republicată, cu modificările şi completările ulterioare; </w:t>
      </w:r>
    </w:p>
    <w:p w:rsidR="006772C1" w:rsidRPr="00FE71E3" w:rsidRDefault="006772C1" w:rsidP="001A204C">
      <w:pPr>
        <w:keepNext/>
        <w:keepLines/>
        <w:numPr>
          <w:ilvl w:val="0"/>
          <w:numId w:val="32"/>
        </w:numPr>
        <w:outlineLvl w:val="0"/>
        <w:rPr>
          <w:rFonts w:eastAsiaTheme="majorEastAsia"/>
          <w:bCs/>
          <w:lang w:eastAsia="en-US"/>
        </w:rPr>
      </w:pPr>
      <w:r w:rsidRPr="00FE71E3">
        <w:rPr>
          <w:rFonts w:eastAsiaTheme="majorEastAsia"/>
          <w:bCs/>
          <w:lang w:eastAsia="en-US"/>
        </w:rPr>
        <w:t xml:space="preserve">Legea contabilităţii nr. 82/1991, </w:t>
      </w:r>
      <w:r w:rsidRPr="00FE71E3">
        <w:t>cu modificările şi completările ulterioare;</w:t>
      </w:r>
      <w:r w:rsidRPr="00FE71E3">
        <w:rPr>
          <w:rFonts w:eastAsiaTheme="majorEastAsia"/>
          <w:bCs/>
          <w:lang w:eastAsia="en-US"/>
        </w:rPr>
        <w:t xml:space="preserve"> </w:t>
      </w:r>
    </w:p>
    <w:p w:rsidR="006772C1" w:rsidRDefault="006772C1" w:rsidP="001A204C">
      <w:pPr>
        <w:numPr>
          <w:ilvl w:val="0"/>
          <w:numId w:val="32"/>
        </w:numPr>
        <w:tabs>
          <w:tab w:val="left" w:pos="945"/>
        </w:tabs>
        <w:contextualSpacing/>
        <w:rPr>
          <w:lang w:eastAsia="en-US"/>
        </w:rPr>
      </w:pPr>
      <w:r w:rsidRPr="00FE71E3">
        <w:rPr>
          <w:bCs/>
          <w:lang w:eastAsia="en-US"/>
        </w:rPr>
        <w:t xml:space="preserve">Ordinul nr. 1.792/2002 pentru aprobarea Normelor metodologice privind angajarea, lichidarea, ordonanţarea şi plata cheltuielilor instituţiilor publice, precum şi organizarea, evidenţa şi raportarea angajamentelor bugetare şi legale, </w:t>
      </w:r>
      <w:r w:rsidRPr="00FE71E3">
        <w:t>cu modificările şi completările ulterioare.</w:t>
      </w:r>
    </w:p>
    <w:p w:rsidR="00464D4C" w:rsidRDefault="00464D4C" w:rsidP="00464D4C">
      <w:pPr>
        <w:tabs>
          <w:tab w:val="left" w:pos="945"/>
        </w:tabs>
        <w:ind w:left="786"/>
        <w:contextualSpacing/>
        <w:rPr>
          <w:b/>
        </w:rPr>
      </w:pPr>
      <w:r w:rsidRPr="00464D4C">
        <w:rPr>
          <w:b/>
        </w:rPr>
        <w:t>TEMATICA</w:t>
      </w:r>
    </w:p>
    <w:p w:rsidR="00464D4C" w:rsidRDefault="00464D4C" w:rsidP="00464D4C">
      <w:pPr>
        <w:tabs>
          <w:tab w:val="left" w:pos="945"/>
        </w:tabs>
        <w:ind w:left="426"/>
        <w:contextualSpacing/>
      </w:pPr>
      <w:r>
        <w:t>1.</w:t>
      </w:r>
      <w:r w:rsidR="001E6F70" w:rsidRPr="001E6F70">
        <w:rPr>
          <w:b/>
        </w:rPr>
        <w:t>Titlul II</w:t>
      </w:r>
      <w:r w:rsidR="001E6F70">
        <w:t xml:space="preserve"> </w:t>
      </w:r>
      <w:r>
        <w:t>Drepturile, libertatile si indatoririle  fundamentale ;</w:t>
      </w:r>
    </w:p>
    <w:p w:rsidR="00464D4C" w:rsidRDefault="00192C1C" w:rsidP="00464D4C">
      <w:pPr>
        <w:tabs>
          <w:tab w:val="left" w:pos="945"/>
        </w:tabs>
        <w:ind w:left="426"/>
        <w:contextualSpacing/>
      </w:pPr>
      <w:r>
        <w:t>2.</w:t>
      </w:r>
      <w:r w:rsidR="001E6F70" w:rsidRPr="001E6F70">
        <w:rPr>
          <w:b/>
        </w:rPr>
        <w:t>Partea a VI a , Titlul II</w:t>
      </w:r>
      <w:r w:rsidR="001E6F70">
        <w:t xml:space="preserve"> , </w:t>
      </w:r>
      <w:r>
        <w:t xml:space="preserve">Statutul </w:t>
      </w:r>
      <w:r w:rsidR="00464D4C">
        <w:t>functionarilor publici ;</w:t>
      </w:r>
    </w:p>
    <w:p w:rsidR="00464D4C" w:rsidRDefault="00464D4C" w:rsidP="00464D4C">
      <w:pPr>
        <w:tabs>
          <w:tab w:val="left" w:pos="945"/>
        </w:tabs>
        <w:ind w:left="426"/>
        <w:contextualSpacing/>
      </w:pPr>
      <w:r>
        <w:t>3.Prevederi</w:t>
      </w:r>
      <w:r w:rsidR="00192C1C">
        <w:t xml:space="preserve">le </w:t>
      </w:r>
      <w:r>
        <w:t xml:space="preserve"> referitoare la prevenirea si sanctionarea tuturor formelor de discriminare ;</w:t>
      </w:r>
    </w:p>
    <w:p w:rsidR="00464D4C" w:rsidRDefault="00464D4C" w:rsidP="00464D4C">
      <w:pPr>
        <w:tabs>
          <w:tab w:val="left" w:pos="945"/>
        </w:tabs>
        <w:ind w:left="426"/>
        <w:contextualSpacing/>
      </w:pPr>
      <w:r>
        <w:t>4.Prevederile referitoare la egalitatea de sanse si de tratament intre barbati si femei ;</w:t>
      </w:r>
    </w:p>
    <w:p w:rsidR="00464D4C" w:rsidRDefault="0065592B" w:rsidP="00464D4C">
      <w:pPr>
        <w:tabs>
          <w:tab w:val="left" w:pos="945"/>
        </w:tabs>
        <w:ind w:left="426"/>
        <w:contextualSpacing/>
      </w:pPr>
      <w:r>
        <w:t>5.Dispozitii generale ,Organizare ,Contraventii si infractiuni;</w:t>
      </w:r>
    </w:p>
    <w:p w:rsidR="0065592B" w:rsidRPr="00464D4C" w:rsidRDefault="0065592B" w:rsidP="00464D4C">
      <w:pPr>
        <w:tabs>
          <w:tab w:val="left" w:pos="945"/>
        </w:tabs>
        <w:ind w:left="426"/>
        <w:contextualSpacing/>
        <w:rPr>
          <w:lang w:eastAsia="en-US"/>
        </w:rPr>
      </w:pPr>
      <w:r>
        <w:t>6.</w:t>
      </w:r>
      <w:r w:rsidR="00192C1C">
        <w:t>Norme metodologice privind angajarea, lichidarea, ordonantarea si plata cheltuielilor institutiilor publice .</w:t>
      </w:r>
    </w:p>
    <w:p w:rsidR="006772C1" w:rsidRPr="00192C1C" w:rsidRDefault="006772C1" w:rsidP="001A204C">
      <w:pPr>
        <w:rPr>
          <w:b/>
          <w:u w:val="single"/>
        </w:rPr>
      </w:pPr>
      <w:r w:rsidRPr="00192C1C">
        <w:rPr>
          <w:b/>
          <w:u w:val="single"/>
        </w:rPr>
        <w:t>Compartiment achizitii publice;</w:t>
      </w:r>
    </w:p>
    <w:p w:rsidR="00DB6CF6" w:rsidRPr="00FE71E3" w:rsidRDefault="00E91A20" w:rsidP="001A204C">
      <w:pPr>
        <w:rPr>
          <w:b/>
        </w:rPr>
      </w:pPr>
      <w:r>
        <w:rPr>
          <w:b/>
        </w:rPr>
        <w:t xml:space="preserve">              BIBLIOGRAFIE</w:t>
      </w:r>
    </w:p>
    <w:p w:rsidR="006772C1" w:rsidRPr="00FE71E3" w:rsidRDefault="006772C1" w:rsidP="001A204C">
      <w:pPr>
        <w:numPr>
          <w:ilvl w:val="0"/>
          <w:numId w:val="37"/>
        </w:numPr>
      </w:pPr>
      <w:r w:rsidRPr="00FE71E3">
        <w:t>Constituția României, republicată;</w:t>
      </w:r>
    </w:p>
    <w:p w:rsidR="006772C1" w:rsidRPr="00FE71E3" w:rsidRDefault="006772C1" w:rsidP="001A204C">
      <w:pPr>
        <w:numPr>
          <w:ilvl w:val="0"/>
          <w:numId w:val="37"/>
        </w:numPr>
      </w:pPr>
      <w:r w:rsidRPr="00FE71E3">
        <w:t>OUG nr. 57/2019 privind Codul administrativ;</w:t>
      </w:r>
    </w:p>
    <w:p w:rsidR="006772C1" w:rsidRPr="00FE71E3" w:rsidRDefault="006772C1" w:rsidP="001A204C">
      <w:pPr>
        <w:keepNext/>
        <w:keepLines/>
        <w:numPr>
          <w:ilvl w:val="0"/>
          <w:numId w:val="37"/>
        </w:numPr>
        <w:outlineLvl w:val="0"/>
        <w:rPr>
          <w:rFonts w:eastAsiaTheme="majorEastAsia"/>
          <w:bCs/>
          <w:lang w:eastAsia="en-US"/>
        </w:rPr>
      </w:pPr>
      <w:r w:rsidRPr="00FE71E3">
        <w:t>Ordonanţa Guvernului nr. </w:t>
      </w:r>
      <w:hyperlink r:id="rId14" w:history="1">
        <w:r w:rsidRPr="00FE71E3">
          <w:rPr>
            <w:rStyle w:val="Hyperlink"/>
            <w:bCs/>
            <w:color w:val="auto"/>
            <w:u w:val="none"/>
          </w:rPr>
          <w:t>137/2000</w:t>
        </w:r>
      </w:hyperlink>
      <w:r w:rsidRPr="00FE71E3">
        <w:t xml:space="preserve"> privind prevenirea şi sancţionarea tuturor formelor de discriminare, republicată, cu modificările şi completările ulterioare; </w:t>
      </w:r>
    </w:p>
    <w:p w:rsidR="006772C1" w:rsidRPr="00FE71E3" w:rsidRDefault="006772C1" w:rsidP="001A204C">
      <w:pPr>
        <w:keepNext/>
        <w:keepLines/>
        <w:numPr>
          <w:ilvl w:val="0"/>
          <w:numId w:val="37"/>
        </w:numPr>
        <w:outlineLvl w:val="0"/>
        <w:rPr>
          <w:rFonts w:eastAsiaTheme="majorEastAsia"/>
          <w:bCs/>
          <w:lang w:eastAsia="en-US"/>
        </w:rPr>
      </w:pPr>
      <w:r w:rsidRPr="00FE71E3">
        <w:t>Legea nr. </w:t>
      </w:r>
      <w:hyperlink r:id="rId15" w:history="1">
        <w:r w:rsidRPr="00FE71E3">
          <w:rPr>
            <w:rStyle w:val="Hyperlink"/>
            <w:bCs/>
            <w:color w:val="auto"/>
            <w:u w:val="none"/>
          </w:rPr>
          <w:t>202/2002</w:t>
        </w:r>
      </w:hyperlink>
      <w:r w:rsidRPr="00FE71E3">
        <w:t xml:space="preserve"> privind egalitatea de şanse şi de tratament între femei şi bărbaţi, republicată, cu modificările şi completările ulterioare; </w:t>
      </w:r>
    </w:p>
    <w:p w:rsidR="006772C1" w:rsidRPr="00FE71E3" w:rsidRDefault="006772C1" w:rsidP="001A204C">
      <w:pPr>
        <w:numPr>
          <w:ilvl w:val="0"/>
          <w:numId w:val="37"/>
        </w:numPr>
        <w:shd w:val="clear" w:color="auto" w:fill="FFFFFF"/>
        <w:textAlignment w:val="baseline"/>
      </w:pPr>
      <w:r w:rsidRPr="00FE71E3">
        <w:t>Legea 98/2016 privind achizițiile publice, cu modificările și completările ulterioare</w:t>
      </w:r>
    </w:p>
    <w:p w:rsidR="006772C1" w:rsidRPr="00FE71E3" w:rsidRDefault="006772C1" w:rsidP="00DB6CF6">
      <w:pPr>
        <w:numPr>
          <w:ilvl w:val="0"/>
          <w:numId w:val="37"/>
        </w:numPr>
        <w:shd w:val="clear" w:color="auto" w:fill="FFFFFF"/>
        <w:textAlignment w:val="baseline"/>
      </w:pPr>
      <w:r w:rsidRPr="00FE71E3">
        <w:t xml:space="preserve">Hotărârea Guvernului nr. 395/2016 pentru aprobarea Normelor metodologice de aplicare a prevederilor referitoare la atribuirea contractului de achiziţie publică/acordului-cadru din </w:t>
      </w:r>
      <w:r w:rsidR="00DB6CF6" w:rsidRPr="00FE71E3">
        <w:t>din Legea nr. 98/2016 privind achiziţiile publice, cu modificările și completările ulterioare;</w:t>
      </w:r>
    </w:p>
    <w:p w:rsidR="006772C1" w:rsidRDefault="006772C1" w:rsidP="001A204C">
      <w:pPr>
        <w:numPr>
          <w:ilvl w:val="0"/>
          <w:numId w:val="37"/>
        </w:numPr>
        <w:shd w:val="clear" w:color="auto" w:fill="FFFFFF"/>
        <w:textAlignment w:val="baseline"/>
      </w:pPr>
      <w:r w:rsidRPr="00FE71E3">
        <w:t>Legea nr. 100/2016 privind concesiunile de lucrări și concesiunile de servicii, cu modificările și completările ulterioare;</w:t>
      </w:r>
    </w:p>
    <w:p w:rsidR="00762460" w:rsidRDefault="00DE100A" w:rsidP="00DE100A">
      <w:pPr>
        <w:numPr>
          <w:ilvl w:val="0"/>
          <w:numId w:val="37"/>
        </w:numPr>
        <w:shd w:val="clear" w:color="auto" w:fill="FFFFFF"/>
        <w:textAlignment w:val="baseline"/>
      </w:pPr>
      <w:r>
        <w:t>Legea nr.101/2016 privind remediile si caile de atac in materie de atribuire a contractelor de achizitie publica , a contractelor sectoriale  si a contractelor de concesiune de lucrari si concesiune de servicii , precum si pentru organizarea si functionarea Consiliului National de Solutionare a Contestatiilor.</w:t>
      </w:r>
    </w:p>
    <w:p w:rsidR="00E91A20" w:rsidRPr="00E91A20" w:rsidRDefault="00E91A20" w:rsidP="00E91A20">
      <w:pPr>
        <w:shd w:val="clear" w:color="auto" w:fill="FFFFFF"/>
        <w:ind w:left="786"/>
        <w:textAlignment w:val="baseline"/>
        <w:rPr>
          <w:b/>
        </w:rPr>
      </w:pPr>
      <w:r>
        <w:t xml:space="preserve">  </w:t>
      </w:r>
      <w:r w:rsidRPr="00E91A20">
        <w:rPr>
          <w:b/>
        </w:rPr>
        <w:t>TEMATICA</w:t>
      </w:r>
    </w:p>
    <w:p w:rsidR="00CB1362" w:rsidRDefault="0018233D" w:rsidP="00155B01">
      <w:r>
        <w:t xml:space="preserve">       </w:t>
      </w:r>
      <w:r w:rsidR="00CB1362">
        <w:t>1</w:t>
      </w:r>
      <w:r w:rsidR="00CB1362" w:rsidRPr="008B6AA3">
        <w:rPr>
          <w:b/>
        </w:rPr>
        <w:t>.</w:t>
      </w:r>
      <w:r w:rsidR="008B6AA3">
        <w:rPr>
          <w:b/>
        </w:rPr>
        <w:t xml:space="preserve"> </w:t>
      </w:r>
      <w:r w:rsidR="008B6AA3" w:rsidRPr="008B6AA3">
        <w:rPr>
          <w:b/>
        </w:rPr>
        <w:t xml:space="preserve"> Titlul II</w:t>
      </w:r>
      <w:r w:rsidR="008B6AA3">
        <w:t xml:space="preserve"> Drepturile, </w:t>
      </w:r>
      <w:r w:rsidR="00CB1362">
        <w:t xml:space="preserve"> libertățile</w:t>
      </w:r>
      <w:r w:rsidR="008B6AA3">
        <w:t xml:space="preserve"> si indatoririle </w:t>
      </w:r>
      <w:r w:rsidR="00CB1362">
        <w:t xml:space="preserve"> fundamentale;</w:t>
      </w:r>
    </w:p>
    <w:p w:rsidR="005A1BB1" w:rsidRDefault="0018233D" w:rsidP="00155B01">
      <w:r>
        <w:t xml:space="preserve">      </w:t>
      </w:r>
      <w:r w:rsidR="00CB1362">
        <w:t xml:space="preserve"> 2. </w:t>
      </w:r>
      <w:r w:rsidR="008B6AA3">
        <w:t xml:space="preserve"> </w:t>
      </w:r>
      <w:r w:rsidR="008B6AA3" w:rsidRPr="008B6AA3">
        <w:rPr>
          <w:b/>
        </w:rPr>
        <w:t>Partea a VI a , Titlul II</w:t>
      </w:r>
      <w:r w:rsidR="008B6AA3">
        <w:t xml:space="preserve"> , Statutul </w:t>
      </w:r>
      <w:r w:rsidR="00CB1362">
        <w:t xml:space="preserve"> funcționarilor publici;</w:t>
      </w:r>
    </w:p>
    <w:p w:rsidR="005A1BB1" w:rsidRDefault="0018233D" w:rsidP="00155B01">
      <w:r>
        <w:t xml:space="preserve">       3.</w:t>
      </w:r>
      <w:r w:rsidR="005A1BB1">
        <w:t xml:space="preserve">  Prevederile referitoare la prevenirea si sanctionarea tuturor formelor de discriminare ;</w:t>
      </w:r>
    </w:p>
    <w:p w:rsidR="00CB1362" w:rsidRDefault="0018233D" w:rsidP="00155B01">
      <w:r>
        <w:t xml:space="preserve">       </w:t>
      </w:r>
      <w:r w:rsidR="005A1BB1">
        <w:t xml:space="preserve">4.  Prevederile referitoare la egalitatea de sanse si si de tratament </w:t>
      </w:r>
      <w:r>
        <w:t>intre barbati si femei</w:t>
      </w:r>
      <w:r w:rsidR="00CB1362">
        <w:t xml:space="preserve"> </w:t>
      </w:r>
      <w:r>
        <w:t>;</w:t>
      </w:r>
    </w:p>
    <w:p w:rsidR="00766F14" w:rsidRDefault="0018233D" w:rsidP="00155B01">
      <w:r>
        <w:t xml:space="preserve">       5.  Principii, Praguri, Aplicarea procedurilor de atribuire , Contraventii</w:t>
      </w:r>
      <w:r w:rsidR="00766F14">
        <w:t xml:space="preserve"> si sanctiuni ;</w:t>
      </w:r>
    </w:p>
    <w:p w:rsidR="00CB1362" w:rsidRDefault="00766F14" w:rsidP="00155B01">
      <w:r>
        <w:t xml:space="preserve">       6</w:t>
      </w:r>
      <w:r w:rsidR="00CB1362">
        <w:t>. Principiile care stau la baza atribuirii contractelor de achiziție publică;</w:t>
      </w:r>
    </w:p>
    <w:p w:rsidR="00CB1362" w:rsidRDefault="00CB1362" w:rsidP="00155B01">
      <w:r>
        <w:t xml:space="preserve"> </w:t>
      </w:r>
      <w:r w:rsidR="00766F14">
        <w:t xml:space="preserve">      7</w:t>
      </w:r>
      <w:r w:rsidR="00DB6CF6">
        <w:t>. Prevederi referitoare la concesiunile de lucrari si concesiunile de servicii</w:t>
      </w:r>
      <w:r w:rsidR="00DE100A">
        <w:t>;</w:t>
      </w:r>
    </w:p>
    <w:p w:rsidR="00DE100A" w:rsidRDefault="00DE100A" w:rsidP="00155B01">
      <w:r>
        <w:t xml:space="preserve">       8. </w:t>
      </w:r>
      <w:r w:rsidR="001E6F70">
        <w:t>Contestatia formulata pe cale administrativ- jurisdictionala, Calea de atac impotriva deciziilor Consiliului , Sistemul de remedii judiciar .</w:t>
      </w:r>
    </w:p>
    <w:p w:rsidR="00FF163B" w:rsidRPr="00FF163B" w:rsidRDefault="00FF163B" w:rsidP="00FF163B">
      <w:pPr>
        <w:tabs>
          <w:tab w:val="left" w:pos="3810"/>
        </w:tabs>
        <w:rPr>
          <w:b/>
          <w:i/>
          <w:u w:val="single"/>
        </w:rPr>
      </w:pPr>
      <w:r w:rsidRPr="00FF163B">
        <w:rPr>
          <w:b/>
          <w:i/>
          <w:u w:val="single"/>
        </w:rPr>
        <w:t>La studierea actelor normative din bibliografie, candidaţii vor avea în vedere toate republicările, modificările şi completările intervenite până la data concursului.</w:t>
      </w:r>
    </w:p>
    <w:p w:rsidR="00FF163B" w:rsidRDefault="00E91A20" w:rsidP="00FF163B">
      <w:pPr>
        <w:tabs>
          <w:tab w:val="left" w:pos="381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Relatii suplim</w:t>
      </w:r>
      <w:r w:rsidR="00192C1C">
        <w:rPr>
          <w:bCs/>
          <w:sz w:val="28"/>
          <w:szCs w:val="28"/>
        </w:rPr>
        <w:t>entare se vor obtine la telefon: 0763292759</w:t>
      </w:r>
      <w:r>
        <w:rPr>
          <w:bCs/>
          <w:sz w:val="28"/>
          <w:szCs w:val="28"/>
        </w:rPr>
        <w:t>(Comp.Resurse Umane )</w:t>
      </w:r>
      <w:r w:rsidR="005541EF">
        <w:rPr>
          <w:bCs/>
          <w:sz w:val="28"/>
          <w:szCs w:val="28"/>
        </w:rPr>
        <w:t>.</w:t>
      </w:r>
    </w:p>
    <w:p w:rsidR="00FF163B" w:rsidRDefault="00FF163B" w:rsidP="00FF163B">
      <w:pPr>
        <w:tabs>
          <w:tab w:val="left" w:pos="3810"/>
        </w:tabs>
        <w:rPr>
          <w:bCs/>
          <w:sz w:val="28"/>
          <w:szCs w:val="28"/>
        </w:rPr>
      </w:pPr>
    </w:p>
    <w:p w:rsidR="00FF163B" w:rsidRDefault="00FF163B" w:rsidP="00FF163B">
      <w:pPr>
        <w:tabs>
          <w:tab w:val="left" w:pos="3810"/>
        </w:tabs>
        <w:jc w:val="center"/>
        <w:rPr>
          <w:b/>
          <w:bCs/>
        </w:rPr>
      </w:pPr>
      <w:r w:rsidRPr="00FF163B">
        <w:rPr>
          <w:b/>
          <w:bCs/>
        </w:rPr>
        <w:t>PRIMAR,</w:t>
      </w:r>
    </w:p>
    <w:p w:rsidR="00BE7937" w:rsidRPr="00FF163B" w:rsidRDefault="00BE7937" w:rsidP="00FF163B">
      <w:pPr>
        <w:tabs>
          <w:tab w:val="left" w:pos="3810"/>
        </w:tabs>
        <w:jc w:val="center"/>
        <w:rPr>
          <w:b/>
          <w:bCs/>
        </w:rPr>
      </w:pPr>
    </w:p>
    <w:p w:rsidR="00FF163B" w:rsidRPr="00BE7937" w:rsidRDefault="00FF163B" w:rsidP="00FF163B">
      <w:pPr>
        <w:tabs>
          <w:tab w:val="left" w:pos="3810"/>
        </w:tabs>
        <w:jc w:val="center"/>
        <w:rPr>
          <w:b/>
          <w:bCs/>
          <w:i/>
        </w:rPr>
      </w:pPr>
      <w:r w:rsidRPr="00BE7937">
        <w:rPr>
          <w:b/>
          <w:bCs/>
          <w:i/>
        </w:rPr>
        <w:t xml:space="preserve">Ing. </w:t>
      </w:r>
      <w:r w:rsidR="00BE7937" w:rsidRPr="00BE7937">
        <w:rPr>
          <w:b/>
          <w:bCs/>
          <w:i/>
        </w:rPr>
        <w:t>Marian Viorel TUDORICA</w:t>
      </w:r>
    </w:p>
    <w:p w:rsidR="00EE58F8" w:rsidRDefault="00EE58F8" w:rsidP="00FF163B"/>
    <w:p w:rsidR="00EE58F8" w:rsidRPr="00EE58F8" w:rsidRDefault="00EE58F8" w:rsidP="00EE58F8"/>
    <w:p w:rsidR="00EE58F8" w:rsidRPr="00EE58F8" w:rsidRDefault="00EE58F8" w:rsidP="00EE58F8"/>
    <w:p w:rsidR="00EE58F8" w:rsidRPr="00EE58F8" w:rsidRDefault="00EE58F8" w:rsidP="00EE58F8"/>
    <w:p w:rsidR="00EE58F8" w:rsidRPr="00EE58F8" w:rsidRDefault="00EE58F8" w:rsidP="00FA1E15">
      <w:pPr>
        <w:jc w:val="center"/>
      </w:pPr>
    </w:p>
    <w:p w:rsidR="00EE58F8" w:rsidRDefault="00EE58F8" w:rsidP="00EE58F8"/>
    <w:p w:rsidR="00EE58F8" w:rsidRDefault="00EE58F8" w:rsidP="00EE58F8"/>
    <w:sectPr w:rsidR="00EE58F8" w:rsidSect="00BE7937">
      <w:pgSz w:w="11907" w:h="16840" w:code="9"/>
      <w:pgMar w:top="719" w:right="113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C4" w:rsidRDefault="00FF67C4">
      <w:r>
        <w:separator/>
      </w:r>
    </w:p>
  </w:endnote>
  <w:endnote w:type="continuationSeparator" w:id="1">
    <w:p w:rsidR="00FF67C4" w:rsidRDefault="00FF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C4" w:rsidRDefault="00FF67C4">
      <w:r>
        <w:separator/>
      </w:r>
    </w:p>
  </w:footnote>
  <w:footnote w:type="continuationSeparator" w:id="1">
    <w:p w:rsidR="00FF67C4" w:rsidRDefault="00FF6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5A2"/>
    <w:multiLevelType w:val="hybridMultilevel"/>
    <w:tmpl w:val="409AC972"/>
    <w:lvl w:ilvl="0" w:tplc="B358DB56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95B2BB7"/>
    <w:multiLevelType w:val="hybridMultilevel"/>
    <w:tmpl w:val="BDB8C6AE"/>
    <w:lvl w:ilvl="0" w:tplc="D1E6E5B4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625F47"/>
    <w:multiLevelType w:val="hybridMultilevel"/>
    <w:tmpl w:val="7D049062"/>
    <w:lvl w:ilvl="0" w:tplc="90942512">
      <w:start w:val="1"/>
      <w:numFmt w:val="decimal"/>
      <w:lvlText w:val="%1."/>
      <w:lvlJc w:val="left"/>
      <w:pPr>
        <w:ind w:left="225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973" w:hanging="360"/>
      </w:pPr>
    </w:lvl>
    <w:lvl w:ilvl="2" w:tplc="0409001B" w:tentative="1">
      <w:start w:val="1"/>
      <w:numFmt w:val="lowerRoman"/>
      <w:lvlText w:val="%3."/>
      <w:lvlJc w:val="right"/>
      <w:pPr>
        <w:ind w:left="3693" w:hanging="180"/>
      </w:pPr>
    </w:lvl>
    <w:lvl w:ilvl="3" w:tplc="0409000F" w:tentative="1">
      <w:start w:val="1"/>
      <w:numFmt w:val="decimal"/>
      <w:lvlText w:val="%4."/>
      <w:lvlJc w:val="left"/>
      <w:pPr>
        <w:ind w:left="4413" w:hanging="360"/>
      </w:pPr>
    </w:lvl>
    <w:lvl w:ilvl="4" w:tplc="04090019" w:tentative="1">
      <w:start w:val="1"/>
      <w:numFmt w:val="lowerLetter"/>
      <w:lvlText w:val="%5."/>
      <w:lvlJc w:val="left"/>
      <w:pPr>
        <w:ind w:left="5133" w:hanging="360"/>
      </w:pPr>
    </w:lvl>
    <w:lvl w:ilvl="5" w:tplc="0409001B" w:tentative="1">
      <w:start w:val="1"/>
      <w:numFmt w:val="lowerRoman"/>
      <w:lvlText w:val="%6."/>
      <w:lvlJc w:val="right"/>
      <w:pPr>
        <w:ind w:left="5853" w:hanging="180"/>
      </w:pPr>
    </w:lvl>
    <w:lvl w:ilvl="6" w:tplc="0409000F" w:tentative="1">
      <w:start w:val="1"/>
      <w:numFmt w:val="decimal"/>
      <w:lvlText w:val="%7."/>
      <w:lvlJc w:val="left"/>
      <w:pPr>
        <w:ind w:left="6573" w:hanging="360"/>
      </w:pPr>
    </w:lvl>
    <w:lvl w:ilvl="7" w:tplc="04090019" w:tentative="1">
      <w:start w:val="1"/>
      <w:numFmt w:val="lowerLetter"/>
      <w:lvlText w:val="%8."/>
      <w:lvlJc w:val="left"/>
      <w:pPr>
        <w:ind w:left="7293" w:hanging="360"/>
      </w:pPr>
    </w:lvl>
    <w:lvl w:ilvl="8" w:tplc="040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3">
    <w:nsid w:val="137232E7"/>
    <w:multiLevelType w:val="hybridMultilevel"/>
    <w:tmpl w:val="A606CA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838F1"/>
    <w:multiLevelType w:val="multilevel"/>
    <w:tmpl w:val="497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25B8A"/>
    <w:multiLevelType w:val="hybridMultilevel"/>
    <w:tmpl w:val="1B6A2A62"/>
    <w:lvl w:ilvl="0" w:tplc="0418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>
    <w:nsid w:val="18744B63"/>
    <w:multiLevelType w:val="hybridMultilevel"/>
    <w:tmpl w:val="C56C49B8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1F7A97"/>
    <w:multiLevelType w:val="hybridMultilevel"/>
    <w:tmpl w:val="8C8C8238"/>
    <w:lvl w:ilvl="0" w:tplc="A2621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2103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61EF4"/>
    <w:multiLevelType w:val="multilevel"/>
    <w:tmpl w:val="75C8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F3C62"/>
    <w:multiLevelType w:val="hybridMultilevel"/>
    <w:tmpl w:val="B70E2C4E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CF77257"/>
    <w:multiLevelType w:val="multilevel"/>
    <w:tmpl w:val="AE1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B6497"/>
    <w:multiLevelType w:val="hybridMultilevel"/>
    <w:tmpl w:val="A220521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12E1F92"/>
    <w:multiLevelType w:val="hybridMultilevel"/>
    <w:tmpl w:val="95242F68"/>
    <w:lvl w:ilvl="0" w:tplc="A2621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D7F4C"/>
    <w:multiLevelType w:val="hybridMultilevel"/>
    <w:tmpl w:val="9D542560"/>
    <w:lvl w:ilvl="0" w:tplc="1B76F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7B23FF"/>
    <w:multiLevelType w:val="hybridMultilevel"/>
    <w:tmpl w:val="5484E166"/>
    <w:lvl w:ilvl="0" w:tplc="F300D8C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761CA9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D5699E"/>
    <w:multiLevelType w:val="hybridMultilevel"/>
    <w:tmpl w:val="B96A9398"/>
    <w:lvl w:ilvl="0" w:tplc="A262103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A2621038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6EE3156"/>
    <w:multiLevelType w:val="hybridMultilevel"/>
    <w:tmpl w:val="489A9F7E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80E5598"/>
    <w:multiLevelType w:val="hybridMultilevel"/>
    <w:tmpl w:val="489A9F7E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DA55822"/>
    <w:multiLevelType w:val="hybridMultilevel"/>
    <w:tmpl w:val="C56C49B8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DD3444F"/>
    <w:multiLevelType w:val="hybridMultilevel"/>
    <w:tmpl w:val="8A705CD0"/>
    <w:lvl w:ilvl="0" w:tplc="0418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37D077C7"/>
    <w:multiLevelType w:val="hybridMultilevel"/>
    <w:tmpl w:val="489A9F7E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7F149E0"/>
    <w:multiLevelType w:val="multilevel"/>
    <w:tmpl w:val="9728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57F70"/>
    <w:multiLevelType w:val="hybridMultilevel"/>
    <w:tmpl w:val="C3205BF4"/>
    <w:lvl w:ilvl="0" w:tplc="A2621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78774C"/>
    <w:multiLevelType w:val="hybridMultilevel"/>
    <w:tmpl w:val="C56C49B8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F4B727C"/>
    <w:multiLevelType w:val="hybridMultilevel"/>
    <w:tmpl w:val="5A8AE006"/>
    <w:lvl w:ilvl="0" w:tplc="766EF6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8CA3047"/>
    <w:multiLevelType w:val="hybridMultilevel"/>
    <w:tmpl w:val="9446D616"/>
    <w:lvl w:ilvl="0" w:tplc="0418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6">
    <w:nsid w:val="4AB11D57"/>
    <w:multiLevelType w:val="hybridMultilevel"/>
    <w:tmpl w:val="82B4DB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72E2D"/>
    <w:multiLevelType w:val="hybridMultilevel"/>
    <w:tmpl w:val="489A9F7E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4DF3EFA"/>
    <w:multiLevelType w:val="hybridMultilevel"/>
    <w:tmpl w:val="E8CC8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5197F"/>
    <w:multiLevelType w:val="multilevel"/>
    <w:tmpl w:val="CBB4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94130"/>
    <w:multiLevelType w:val="multilevel"/>
    <w:tmpl w:val="43DCDC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852D62"/>
    <w:multiLevelType w:val="hybridMultilevel"/>
    <w:tmpl w:val="489A9F7E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7FB467C"/>
    <w:multiLevelType w:val="hybridMultilevel"/>
    <w:tmpl w:val="8F5AD4A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91805D9"/>
    <w:multiLevelType w:val="hybridMultilevel"/>
    <w:tmpl w:val="315C1FDE"/>
    <w:lvl w:ilvl="0" w:tplc="0418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34">
    <w:nsid w:val="6A004F20"/>
    <w:multiLevelType w:val="hybridMultilevel"/>
    <w:tmpl w:val="A48047E4"/>
    <w:lvl w:ilvl="0" w:tplc="A262103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DFD538E"/>
    <w:multiLevelType w:val="hybridMultilevel"/>
    <w:tmpl w:val="C56C49B8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3600444"/>
    <w:multiLevelType w:val="hybridMultilevel"/>
    <w:tmpl w:val="981C16D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7235B4"/>
    <w:multiLevelType w:val="hybridMultilevel"/>
    <w:tmpl w:val="212CFA0E"/>
    <w:lvl w:ilvl="0" w:tplc="B358DB56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F">
      <w:start w:val="1"/>
      <w:numFmt w:val="decimal"/>
      <w:lvlText w:val="%2."/>
      <w:lvlJc w:val="left"/>
      <w:pPr>
        <w:tabs>
          <w:tab w:val="num" w:pos="2580"/>
        </w:tabs>
        <w:ind w:left="2580" w:hanging="360"/>
      </w:pPr>
      <w:rPr>
        <w:rFonts w:hint="default"/>
        <w:i w:val="0"/>
      </w:rPr>
    </w:lvl>
    <w:lvl w:ilvl="2" w:tplc="041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8">
    <w:nsid w:val="7438641C"/>
    <w:multiLevelType w:val="hybridMultilevel"/>
    <w:tmpl w:val="8EFCF570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6F97D69"/>
    <w:multiLevelType w:val="hybridMultilevel"/>
    <w:tmpl w:val="52001E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23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D6B2D"/>
    <w:multiLevelType w:val="hybridMultilevel"/>
    <w:tmpl w:val="CBDAE56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95162A4"/>
    <w:multiLevelType w:val="hybridMultilevel"/>
    <w:tmpl w:val="E618AC64"/>
    <w:lvl w:ilvl="0" w:tplc="A2621038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Tahoma" w:eastAsia="Times New Roman" w:hAnsi="Tahoma" w:cs="Tahoma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2">
    <w:nsid w:val="797E1B79"/>
    <w:multiLevelType w:val="hybridMultilevel"/>
    <w:tmpl w:val="74DCB89A"/>
    <w:lvl w:ilvl="0" w:tplc="A2621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D4B5E"/>
    <w:multiLevelType w:val="hybridMultilevel"/>
    <w:tmpl w:val="C26E7A48"/>
    <w:lvl w:ilvl="0" w:tplc="041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34"/>
  </w:num>
  <w:num w:numId="4">
    <w:abstractNumId w:val="7"/>
  </w:num>
  <w:num w:numId="5">
    <w:abstractNumId w:val="15"/>
  </w:num>
  <w:num w:numId="6">
    <w:abstractNumId w:val="22"/>
  </w:num>
  <w:num w:numId="7">
    <w:abstractNumId w:val="41"/>
  </w:num>
  <w:num w:numId="8">
    <w:abstractNumId w:val="25"/>
  </w:num>
  <w:num w:numId="9">
    <w:abstractNumId w:val="33"/>
  </w:num>
  <w:num w:numId="10">
    <w:abstractNumId w:val="39"/>
  </w:num>
  <w:num w:numId="11">
    <w:abstractNumId w:val="0"/>
  </w:num>
  <w:num w:numId="12">
    <w:abstractNumId w:val="32"/>
  </w:num>
  <w:num w:numId="13">
    <w:abstractNumId w:val="18"/>
  </w:num>
  <w:num w:numId="14">
    <w:abstractNumId w:val="19"/>
  </w:num>
  <w:num w:numId="15">
    <w:abstractNumId w:val="11"/>
  </w:num>
  <w:num w:numId="16">
    <w:abstractNumId w:val="5"/>
  </w:num>
  <w:num w:numId="17">
    <w:abstractNumId w:val="40"/>
  </w:num>
  <w:num w:numId="18">
    <w:abstractNumId w:val="36"/>
  </w:num>
  <w:num w:numId="19">
    <w:abstractNumId w:val="23"/>
  </w:num>
  <w:num w:numId="20">
    <w:abstractNumId w:val="37"/>
  </w:num>
  <w:num w:numId="21">
    <w:abstractNumId w:val="14"/>
  </w:num>
  <w:num w:numId="22">
    <w:abstractNumId w:val="4"/>
  </w:num>
  <w:num w:numId="23">
    <w:abstractNumId w:val="30"/>
  </w:num>
  <w:num w:numId="24">
    <w:abstractNumId w:val="43"/>
  </w:num>
  <w:num w:numId="25">
    <w:abstractNumId w:val="24"/>
  </w:num>
  <w:num w:numId="26">
    <w:abstractNumId w:val="35"/>
  </w:num>
  <w:num w:numId="27">
    <w:abstractNumId w:val="6"/>
  </w:num>
  <w:num w:numId="28">
    <w:abstractNumId w:val="13"/>
  </w:num>
  <w:num w:numId="29">
    <w:abstractNumId w:val="17"/>
  </w:num>
  <w:num w:numId="30">
    <w:abstractNumId w:val="3"/>
  </w:num>
  <w:num w:numId="31">
    <w:abstractNumId w:val="38"/>
  </w:num>
  <w:num w:numId="32">
    <w:abstractNumId w:val="9"/>
  </w:num>
  <w:num w:numId="33">
    <w:abstractNumId w:val="16"/>
  </w:num>
  <w:num w:numId="34">
    <w:abstractNumId w:val="31"/>
  </w:num>
  <w:num w:numId="35">
    <w:abstractNumId w:val="20"/>
  </w:num>
  <w:num w:numId="36">
    <w:abstractNumId w:val="28"/>
  </w:num>
  <w:num w:numId="37">
    <w:abstractNumId w:val="27"/>
  </w:num>
  <w:num w:numId="38">
    <w:abstractNumId w:val="26"/>
  </w:num>
  <w:num w:numId="39">
    <w:abstractNumId w:val="21"/>
  </w:num>
  <w:num w:numId="40">
    <w:abstractNumId w:val="8"/>
  </w:num>
  <w:num w:numId="41">
    <w:abstractNumId w:val="10"/>
  </w:num>
  <w:num w:numId="42">
    <w:abstractNumId w:val="1"/>
  </w:num>
  <w:num w:numId="43">
    <w:abstractNumId w:val="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7A"/>
    <w:rsid w:val="00005C5C"/>
    <w:rsid w:val="000156BD"/>
    <w:rsid w:val="000156F9"/>
    <w:rsid w:val="000211A7"/>
    <w:rsid w:val="00041C05"/>
    <w:rsid w:val="00042A8C"/>
    <w:rsid w:val="00042EA5"/>
    <w:rsid w:val="00051A00"/>
    <w:rsid w:val="00055F2F"/>
    <w:rsid w:val="0006268F"/>
    <w:rsid w:val="00064CBE"/>
    <w:rsid w:val="00067097"/>
    <w:rsid w:val="000716B6"/>
    <w:rsid w:val="000734DA"/>
    <w:rsid w:val="0008021C"/>
    <w:rsid w:val="000813FE"/>
    <w:rsid w:val="0009108A"/>
    <w:rsid w:val="0009397E"/>
    <w:rsid w:val="00095FB8"/>
    <w:rsid w:val="000B01D8"/>
    <w:rsid w:val="000B75D3"/>
    <w:rsid w:val="000C0154"/>
    <w:rsid w:val="000C7C54"/>
    <w:rsid w:val="000E033D"/>
    <w:rsid w:val="000E05DA"/>
    <w:rsid w:val="000E40FC"/>
    <w:rsid w:val="001302BA"/>
    <w:rsid w:val="00132EB6"/>
    <w:rsid w:val="001372EA"/>
    <w:rsid w:val="00155B01"/>
    <w:rsid w:val="001730EB"/>
    <w:rsid w:val="00177D73"/>
    <w:rsid w:val="0018233D"/>
    <w:rsid w:val="0019075E"/>
    <w:rsid w:val="00192C1C"/>
    <w:rsid w:val="00192FA1"/>
    <w:rsid w:val="001A1513"/>
    <w:rsid w:val="001A204C"/>
    <w:rsid w:val="001B1AA4"/>
    <w:rsid w:val="001B2350"/>
    <w:rsid w:val="001C1E6A"/>
    <w:rsid w:val="001D3844"/>
    <w:rsid w:val="001E4116"/>
    <w:rsid w:val="001E6C4F"/>
    <w:rsid w:val="001E6F70"/>
    <w:rsid w:val="001E7A58"/>
    <w:rsid w:val="001F2818"/>
    <w:rsid w:val="001F3FB3"/>
    <w:rsid w:val="001F5FCA"/>
    <w:rsid w:val="002006B9"/>
    <w:rsid w:val="002016DF"/>
    <w:rsid w:val="002017C2"/>
    <w:rsid w:val="00201B3E"/>
    <w:rsid w:val="002254BB"/>
    <w:rsid w:val="002363EB"/>
    <w:rsid w:val="00237872"/>
    <w:rsid w:val="002403C3"/>
    <w:rsid w:val="00242657"/>
    <w:rsid w:val="00244B94"/>
    <w:rsid w:val="00251193"/>
    <w:rsid w:val="00256580"/>
    <w:rsid w:val="00262B0E"/>
    <w:rsid w:val="002640FF"/>
    <w:rsid w:val="0028378C"/>
    <w:rsid w:val="00295939"/>
    <w:rsid w:val="0029634D"/>
    <w:rsid w:val="002D761F"/>
    <w:rsid w:val="002F7A0A"/>
    <w:rsid w:val="003071BB"/>
    <w:rsid w:val="00310ABF"/>
    <w:rsid w:val="00316136"/>
    <w:rsid w:val="00317A83"/>
    <w:rsid w:val="00326424"/>
    <w:rsid w:val="00334240"/>
    <w:rsid w:val="00334E2D"/>
    <w:rsid w:val="00337E26"/>
    <w:rsid w:val="00354741"/>
    <w:rsid w:val="0038259E"/>
    <w:rsid w:val="00383BA6"/>
    <w:rsid w:val="00397E7E"/>
    <w:rsid w:val="003D50B9"/>
    <w:rsid w:val="003E0C70"/>
    <w:rsid w:val="003E25A9"/>
    <w:rsid w:val="003F2F28"/>
    <w:rsid w:val="003F38EC"/>
    <w:rsid w:val="004040EF"/>
    <w:rsid w:val="00404446"/>
    <w:rsid w:val="00406625"/>
    <w:rsid w:val="00432E2C"/>
    <w:rsid w:val="00435CA1"/>
    <w:rsid w:val="004432BC"/>
    <w:rsid w:val="0045342F"/>
    <w:rsid w:val="00464D4C"/>
    <w:rsid w:val="004656E4"/>
    <w:rsid w:val="00482A97"/>
    <w:rsid w:val="00485D1A"/>
    <w:rsid w:val="004C34EF"/>
    <w:rsid w:val="004C502F"/>
    <w:rsid w:val="004D0458"/>
    <w:rsid w:val="004D5661"/>
    <w:rsid w:val="004D6814"/>
    <w:rsid w:val="004F2E30"/>
    <w:rsid w:val="005027A1"/>
    <w:rsid w:val="005066EC"/>
    <w:rsid w:val="00513FFC"/>
    <w:rsid w:val="00517CF1"/>
    <w:rsid w:val="00527906"/>
    <w:rsid w:val="00552142"/>
    <w:rsid w:val="005522B5"/>
    <w:rsid w:val="005541EF"/>
    <w:rsid w:val="00557E0C"/>
    <w:rsid w:val="00560C97"/>
    <w:rsid w:val="00561377"/>
    <w:rsid w:val="00581516"/>
    <w:rsid w:val="00581FA7"/>
    <w:rsid w:val="005948F7"/>
    <w:rsid w:val="005A1BB1"/>
    <w:rsid w:val="005B6A7A"/>
    <w:rsid w:val="005B6CF5"/>
    <w:rsid w:val="005C35FB"/>
    <w:rsid w:val="005C797C"/>
    <w:rsid w:val="005E0630"/>
    <w:rsid w:val="005E597F"/>
    <w:rsid w:val="005F732E"/>
    <w:rsid w:val="005F7C88"/>
    <w:rsid w:val="00622319"/>
    <w:rsid w:val="00637548"/>
    <w:rsid w:val="006548CC"/>
    <w:rsid w:val="0065592B"/>
    <w:rsid w:val="006566AA"/>
    <w:rsid w:val="0065680D"/>
    <w:rsid w:val="0066139C"/>
    <w:rsid w:val="006616F7"/>
    <w:rsid w:val="006631F9"/>
    <w:rsid w:val="006772C1"/>
    <w:rsid w:val="00680496"/>
    <w:rsid w:val="00681E93"/>
    <w:rsid w:val="00683ED3"/>
    <w:rsid w:val="00685B67"/>
    <w:rsid w:val="00697CB1"/>
    <w:rsid w:val="006A0F21"/>
    <w:rsid w:val="006B1F41"/>
    <w:rsid w:val="006B4C76"/>
    <w:rsid w:val="006B5728"/>
    <w:rsid w:val="006C0FF3"/>
    <w:rsid w:val="006D1CD4"/>
    <w:rsid w:val="006E63F6"/>
    <w:rsid w:val="006E6837"/>
    <w:rsid w:val="00702F6A"/>
    <w:rsid w:val="007036AE"/>
    <w:rsid w:val="00705539"/>
    <w:rsid w:val="0073180C"/>
    <w:rsid w:val="00750D0F"/>
    <w:rsid w:val="00751CDE"/>
    <w:rsid w:val="007520E7"/>
    <w:rsid w:val="00753CAE"/>
    <w:rsid w:val="00762460"/>
    <w:rsid w:val="00766F14"/>
    <w:rsid w:val="00773443"/>
    <w:rsid w:val="00777043"/>
    <w:rsid w:val="00786B28"/>
    <w:rsid w:val="007A1759"/>
    <w:rsid w:val="007A2782"/>
    <w:rsid w:val="007A63ED"/>
    <w:rsid w:val="007A6D67"/>
    <w:rsid w:val="007B1AAC"/>
    <w:rsid w:val="007B2350"/>
    <w:rsid w:val="007C4FB7"/>
    <w:rsid w:val="007E5137"/>
    <w:rsid w:val="007F4E27"/>
    <w:rsid w:val="007F606D"/>
    <w:rsid w:val="007F6AAF"/>
    <w:rsid w:val="00801D4E"/>
    <w:rsid w:val="00801E2B"/>
    <w:rsid w:val="008068F0"/>
    <w:rsid w:val="008076D2"/>
    <w:rsid w:val="00820AB9"/>
    <w:rsid w:val="00824F7A"/>
    <w:rsid w:val="008254C7"/>
    <w:rsid w:val="00830D59"/>
    <w:rsid w:val="008362D3"/>
    <w:rsid w:val="00843EB0"/>
    <w:rsid w:val="008529E5"/>
    <w:rsid w:val="0085777E"/>
    <w:rsid w:val="00874702"/>
    <w:rsid w:val="0088090F"/>
    <w:rsid w:val="0088667A"/>
    <w:rsid w:val="008934E6"/>
    <w:rsid w:val="00895A26"/>
    <w:rsid w:val="008A4C69"/>
    <w:rsid w:val="008B3F46"/>
    <w:rsid w:val="008B6AA3"/>
    <w:rsid w:val="008C3D14"/>
    <w:rsid w:val="008C745E"/>
    <w:rsid w:val="008E0028"/>
    <w:rsid w:val="008E0DB4"/>
    <w:rsid w:val="008E5A57"/>
    <w:rsid w:val="008F3422"/>
    <w:rsid w:val="008F768C"/>
    <w:rsid w:val="009232D9"/>
    <w:rsid w:val="009303A6"/>
    <w:rsid w:val="00933320"/>
    <w:rsid w:val="00933A0A"/>
    <w:rsid w:val="00935531"/>
    <w:rsid w:val="0094351F"/>
    <w:rsid w:val="009446FC"/>
    <w:rsid w:val="009514AC"/>
    <w:rsid w:val="009516E8"/>
    <w:rsid w:val="0095483E"/>
    <w:rsid w:val="0095626A"/>
    <w:rsid w:val="0096017C"/>
    <w:rsid w:val="00964135"/>
    <w:rsid w:val="00965727"/>
    <w:rsid w:val="00971D45"/>
    <w:rsid w:val="00974CA9"/>
    <w:rsid w:val="00975325"/>
    <w:rsid w:val="00975C65"/>
    <w:rsid w:val="009761AB"/>
    <w:rsid w:val="00992BC6"/>
    <w:rsid w:val="009C2C87"/>
    <w:rsid w:val="009C5278"/>
    <w:rsid w:val="009D7E9A"/>
    <w:rsid w:val="009E5696"/>
    <w:rsid w:val="009F4508"/>
    <w:rsid w:val="009F4B17"/>
    <w:rsid w:val="009F4BD0"/>
    <w:rsid w:val="00A02EA8"/>
    <w:rsid w:val="00A16D83"/>
    <w:rsid w:val="00A4063D"/>
    <w:rsid w:val="00A42A50"/>
    <w:rsid w:val="00A66604"/>
    <w:rsid w:val="00A927C1"/>
    <w:rsid w:val="00A97A0B"/>
    <w:rsid w:val="00AA20A7"/>
    <w:rsid w:val="00AB6E87"/>
    <w:rsid w:val="00AB6FC6"/>
    <w:rsid w:val="00AD09EC"/>
    <w:rsid w:val="00AD3B80"/>
    <w:rsid w:val="00AD6954"/>
    <w:rsid w:val="00AE0C83"/>
    <w:rsid w:val="00B00F02"/>
    <w:rsid w:val="00B06CC4"/>
    <w:rsid w:val="00B07A9C"/>
    <w:rsid w:val="00B16F77"/>
    <w:rsid w:val="00B2004E"/>
    <w:rsid w:val="00B3719D"/>
    <w:rsid w:val="00B3792E"/>
    <w:rsid w:val="00B42396"/>
    <w:rsid w:val="00B507FF"/>
    <w:rsid w:val="00B54C0F"/>
    <w:rsid w:val="00B5610F"/>
    <w:rsid w:val="00B57E7E"/>
    <w:rsid w:val="00B62C9D"/>
    <w:rsid w:val="00BA277B"/>
    <w:rsid w:val="00BB2160"/>
    <w:rsid w:val="00BD19E5"/>
    <w:rsid w:val="00BD6400"/>
    <w:rsid w:val="00BD64B6"/>
    <w:rsid w:val="00BE7937"/>
    <w:rsid w:val="00BE7CEB"/>
    <w:rsid w:val="00BF60E5"/>
    <w:rsid w:val="00C11766"/>
    <w:rsid w:val="00C36449"/>
    <w:rsid w:val="00C55023"/>
    <w:rsid w:val="00C57061"/>
    <w:rsid w:val="00C60BC8"/>
    <w:rsid w:val="00C73F09"/>
    <w:rsid w:val="00C802D8"/>
    <w:rsid w:val="00C83C60"/>
    <w:rsid w:val="00C860CF"/>
    <w:rsid w:val="00CA593B"/>
    <w:rsid w:val="00CA6AF5"/>
    <w:rsid w:val="00CB1362"/>
    <w:rsid w:val="00CB151A"/>
    <w:rsid w:val="00CB56D9"/>
    <w:rsid w:val="00CB7D2A"/>
    <w:rsid w:val="00CC6074"/>
    <w:rsid w:val="00CC6C9D"/>
    <w:rsid w:val="00CD6D62"/>
    <w:rsid w:val="00CF5AC3"/>
    <w:rsid w:val="00D06243"/>
    <w:rsid w:val="00D2096E"/>
    <w:rsid w:val="00D44809"/>
    <w:rsid w:val="00D44B99"/>
    <w:rsid w:val="00D51E61"/>
    <w:rsid w:val="00D7300C"/>
    <w:rsid w:val="00D74C68"/>
    <w:rsid w:val="00D77328"/>
    <w:rsid w:val="00D83330"/>
    <w:rsid w:val="00D94887"/>
    <w:rsid w:val="00D97E03"/>
    <w:rsid w:val="00DA2BE3"/>
    <w:rsid w:val="00DB065C"/>
    <w:rsid w:val="00DB5B52"/>
    <w:rsid w:val="00DB6B4A"/>
    <w:rsid w:val="00DB6CF6"/>
    <w:rsid w:val="00DD2A8E"/>
    <w:rsid w:val="00DE100A"/>
    <w:rsid w:val="00DF4675"/>
    <w:rsid w:val="00E16262"/>
    <w:rsid w:val="00E44079"/>
    <w:rsid w:val="00E84C5B"/>
    <w:rsid w:val="00E91A20"/>
    <w:rsid w:val="00E93C4D"/>
    <w:rsid w:val="00E979FE"/>
    <w:rsid w:val="00EA6138"/>
    <w:rsid w:val="00EC4115"/>
    <w:rsid w:val="00ED00A8"/>
    <w:rsid w:val="00ED0791"/>
    <w:rsid w:val="00ED08B0"/>
    <w:rsid w:val="00EE58F8"/>
    <w:rsid w:val="00F03DE4"/>
    <w:rsid w:val="00F05E0E"/>
    <w:rsid w:val="00F13E9B"/>
    <w:rsid w:val="00F15DBF"/>
    <w:rsid w:val="00F33189"/>
    <w:rsid w:val="00F35B97"/>
    <w:rsid w:val="00F448A3"/>
    <w:rsid w:val="00F52459"/>
    <w:rsid w:val="00F56CAA"/>
    <w:rsid w:val="00F57EAE"/>
    <w:rsid w:val="00F64470"/>
    <w:rsid w:val="00F64666"/>
    <w:rsid w:val="00F65014"/>
    <w:rsid w:val="00F845E5"/>
    <w:rsid w:val="00F94BDE"/>
    <w:rsid w:val="00F96649"/>
    <w:rsid w:val="00FA1E15"/>
    <w:rsid w:val="00FA4B83"/>
    <w:rsid w:val="00FC3A43"/>
    <w:rsid w:val="00FD6106"/>
    <w:rsid w:val="00FE2D30"/>
    <w:rsid w:val="00FE648D"/>
    <w:rsid w:val="00FE71E3"/>
    <w:rsid w:val="00FF163B"/>
    <w:rsid w:val="00FF2001"/>
    <w:rsid w:val="00FF67C4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C3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97A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00A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379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3792E"/>
    <w:rPr>
      <w:vertAlign w:val="superscript"/>
    </w:rPr>
  </w:style>
  <w:style w:type="paragraph" w:customStyle="1" w:styleId="Caracter">
    <w:name w:val="Caracter"/>
    <w:basedOn w:val="Normal"/>
    <w:semiHidden/>
    <w:rsid w:val="005948F7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2">
    <w:name w:val="Body Text 2"/>
    <w:basedOn w:val="Normal"/>
    <w:rsid w:val="002017C2"/>
    <w:pPr>
      <w:jc w:val="center"/>
    </w:pPr>
    <w:rPr>
      <w:rFonts w:ascii="Arial" w:hAnsi="Arial"/>
      <w:szCs w:val="20"/>
      <w:lang w:val="en-US" w:eastAsia="en-US"/>
    </w:rPr>
  </w:style>
  <w:style w:type="paragraph" w:styleId="DocumentMap">
    <w:name w:val="Document Map"/>
    <w:basedOn w:val="Normal"/>
    <w:semiHidden/>
    <w:rsid w:val="009514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581FA7"/>
    <w:pPr>
      <w:spacing w:before="30" w:after="60"/>
    </w:pPr>
  </w:style>
  <w:style w:type="paragraph" w:customStyle="1" w:styleId="CaracterCaracter1CharCharCaracterCaracterCaracter">
    <w:name w:val="Caracter Caracter1 Char Char Caracter Caracter Caracter"/>
    <w:basedOn w:val="Normal"/>
    <w:semiHidden/>
    <w:rsid w:val="00201B3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Hyperlink">
    <w:name w:val="Hyperlink"/>
    <w:basedOn w:val="DefaultParagraphFont"/>
    <w:unhideWhenUsed/>
    <w:rsid w:val="00BD1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1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97A0B"/>
    <w:rPr>
      <w:b/>
      <w:bCs/>
      <w:sz w:val="27"/>
      <w:szCs w:val="27"/>
    </w:rPr>
  </w:style>
  <w:style w:type="paragraph" w:styleId="Header">
    <w:name w:val="header"/>
    <w:basedOn w:val="Normal"/>
    <w:link w:val="HeaderChar"/>
    <w:rsid w:val="00FF16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16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16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6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1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798339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292601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590712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7885865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817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66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872159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1362663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933550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5809302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drept.ro/0015632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rept.ro/00162046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aria@draganesti-olt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rept.ro/00156324.htm" TargetMode="External"/><Relationship Id="rId10" Type="http://schemas.openxmlformats.org/officeDocument/2006/relationships/hyperlink" Target="http://www.draganesti-olt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idrept.ro/00162046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AA64-9979-4C17-8681-B1CC4FF4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 AUTORITĂŢII / INSTITUŢIEI PUBLICE SOLICITANTE</vt:lpstr>
      <vt:lpstr>DENUMIREA AUTORITĂŢII / INSTITUŢIEI PUBLICE SOLICITANTE</vt:lpstr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AUTORITĂŢII / INSTITUŢIEI PUBLICE SOLICITANTE</dc:title>
  <dc:creator>milena.stancu</dc:creator>
  <cp:lastModifiedBy>POPESCU MELANICA</cp:lastModifiedBy>
  <cp:revision>17</cp:revision>
  <cp:lastPrinted>2022-03-01T09:28:00Z</cp:lastPrinted>
  <dcterms:created xsi:type="dcterms:W3CDTF">2022-02-23T07:44:00Z</dcterms:created>
  <dcterms:modified xsi:type="dcterms:W3CDTF">2022-03-18T06:22:00Z</dcterms:modified>
</cp:coreProperties>
</file>